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AE" w:rsidRDefault="00411FAE" w:rsidP="00411FAE">
      <w:pPr>
        <w:rPr>
          <w:rFonts w:ascii="Times New Roman" w:hAnsi="Times New Roman"/>
          <w:bCs/>
          <w:kern w:val="1"/>
          <w:sz w:val="28"/>
          <w:szCs w:val="28"/>
        </w:rPr>
      </w:pP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1774F3">
        <w:rPr>
          <w:rFonts w:ascii="Times New Roman" w:hAnsi="Times New Roman"/>
          <w:bCs/>
          <w:kern w:val="1"/>
          <w:sz w:val="27"/>
          <w:szCs w:val="27"/>
        </w:rPr>
        <w:tab/>
      </w:r>
      <w:r w:rsidRPr="009314AB">
        <w:rPr>
          <w:rFonts w:ascii="Times New Roman" w:hAnsi="Times New Roman"/>
          <w:bCs/>
          <w:kern w:val="1"/>
          <w:sz w:val="28"/>
          <w:szCs w:val="28"/>
        </w:rPr>
        <w:tab/>
      </w:r>
      <w:r w:rsidRPr="009314AB">
        <w:rPr>
          <w:rFonts w:ascii="Times New Roman" w:hAnsi="Times New Roman"/>
          <w:bCs/>
          <w:kern w:val="1"/>
          <w:sz w:val="28"/>
          <w:szCs w:val="28"/>
        </w:rPr>
        <w:tab/>
      </w:r>
      <w:r w:rsidRPr="009314AB">
        <w:rPr>
          <w:rFonts w:ascii="Times New Roman" w:hAnsi="Times New Roman"/>
          <w:bCs/>
          <w:kern w:val="1"/>
          <w:sz w:val="28"/>
          <w:szCs w:val="28"/>
        </w:rPr>
        <w:tab/>
        <w:t>УТВЕРЖДАЮ:</w:t>
      </w:r>
    </w:p>
    <w:p w:rsidR="001B1421" w:rsidRDefault="00411FAE" w:rsidP="00411FAE">
      <w:r>
        <w:rPr>
          <w:rFonts w:ascii="Times New Roman" w:hAnsi="Times New Roman"/>
          <w:bCs/>
          <w:kern w:val="1"/>
          <w:sz w:val="28"/>
          <w:szCs w:val="28"/>
        </w:rPr>
        <w:t xml:space="preserve">                                                                         Начальник МУ МО «Город Алдан»                               </w:t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</w:r>
      <w:r>
        <w:rPr>
          <w:rFonts w:ascii="Times New Roman" w:hAnsi="Times New Roman"/>
          <w:bCs/>
          <w:kern w:val="1"/>
          <w:sz w:val="28"/>
          <w:szCs w:val="28"/>
        </w:rPr>
        <w:tab/>
        <w:t>«Алданское управление культуры»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B1421">
        <w:t xml:space="preserve">- </w:t>
      </w:r>
    </w:p>
    <w:p w:rsidR="001B1421" w:rsidRDefault="001B1421" w:rsidP="00411FAE">
      <w:r>
        <w:t xml:space="preserve">                                                                                                      _______________________</w:t>
      </w:r>
      <w:r w:rsidRPr="001B1421">
        <w:rPr>
          <w:sz w:val="28"/>
          <w:szCs w:val="28"/>
        </w:rPr>
        <w:t>Т.И. Ефимова.</w:t>
      </w:r>
    </w:p>
    <w:p w:rsidR="00411FAE" w:rsidRPr="001B1421" w:rsidRDefault="001B1421" w:rsidP="00411FAE">
      <w:r>
        <w:t xml:space="preserve">                                                                                                       «______»______________2012г.                                             </w:t>
      </w:r>
      <w:r w:rsidR="00411FAE">
        <w:rPr>
          <w:rFonts w:ascii="Times New Roman" w:hAnsi="Times New Roman"/>
        </w:rPr>
        <w:tab/>
      </w:r>
      <w:r w:rsidR="00411FAE">
        <w:rPr>
          <w:rFonts w:ascii="Times New Roman" w:hAnsi="Times New Roman"/>
        </w:rPr>
        <w:tab/>
      </w:r>
      <w:r w:rsidR="00411FAE">
        <w:rPr>
          <w:rFonts w:ascii="Times New Roman" w:hAnsi="Times New Roman"/>
        </w:rPr>
        <w:tab/>
      </w:r>
    </w:p>
    <w:p w:rsidR="00411FAE" w:rsidRPr="009314AB" w:rsidRDefault="00411FAE" w:rsidP="00411FAE">
      <w:pPr>
        <w:jc w:val="center"/>
        <w:rPr>
          <w:rFonts w:ascii="Times New Roman" w:hAnsi="Times New Roman"/>
          <w:b/>
          <w:sz w:val="32"/>
          <w:szCs w:val="32"/>
        </w:rPr>
      </w:pPr>
      <w:r w:rsidRPr="009314AB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411FAE" w:rsidRDefault="00411FAE" w:rsidP="00411FA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314AB">
        <w:rPr>
          <w:rFonts w:ascii="Times New Roman" w:hAnsi="Times New Roman"/>
          <w:b/>
          <w:sz w:val="24"/>
          <w:szCs w:val="24"/>
        </w:rPr>
        <w:t xml:space="preserve">НА ПРОВЕДЕНИЕ ЭНЕРГЕТИЧЕСКОГО ОБСЛЕДОВАНИЯ </w:t>
      </w:r>
      <w:r>
        <w:rPr>
          <w:rFonts w:ascii="Times New Roman" w:hAnsi="Times New Roman"/>
          <w:b/>
          <w:sz w:val="24"/>
          <w:szCs w:val="24"/>
        </w:rPr>
        <w:t>(ЭНЕРГОАУДИТА</w:t>
      </w:r>
      <w:proofErr w:type="gramEnd"/>
    </w:p>
    <w:p w:rsidR="00411FAE" w:rsidRPr="009933AF" w:rsidRDefault="00411FAE" w:rsidP="009933A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Алдан, ул. Жадейкина 1б</w:t>
      </w:r>
    </w:p>
    <w:p w:rsidR="00411FAE" w:rsidRPr="009314AB" w:rsidRDefault="00411FAE" w:rsidP="00411FA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11FAE" w:rsidRPr="009314AB" w:rsidRDefault="00411FAE" w:rsidP="00411FAE">
      <w:pPr>
        <w:jc w:val="center"/>
        <w:rPr>
          <w:rFonts w:ascii="Times New Roman" w:hAnsi="Times New Roman"/>
          <w:b/>
          <w:sz w:val="24"/>
          <w:szCs w:val="24"/>
        </w:rPr>
      </w:pPr>
      <w:r w:rsidRPr="009314AB">
        <w:rPr>
          <w:rFonts w:ascii="Times New Roman" w:hAnsi="Times New Roman"/>
          <w:b/>
          <w:sz w:val="24"/>
          <w:szCs w:val="24"/>
        </w:rPr>
        <w:t>С РАЗРАБОТКОЙ ЭНЕРГЕТИЧЕСКОГО ПАСПОРТА, ВКЛЮЧАЮЩЕГО РЕКОМЕНДАЦИИ И ТЕХНИЧЕСКИХ РЕШЕНИЯ ПО РАЦИОНАЛЬНОМУ ИСПОЛЬЗОВАНИЮ ЭНЕРГЕТИЧЕСКИХ РЕСУРСОВ</w:t>
      </w:r>
    </w:p>
    <w:p w:rsidR="00411FAE" w:rsidRPr="009314AB" w:rsidRDefault="00411FAE" w:rsidP="00411FAE">
      <w:pPr>
        <w:jc w:val="both"/>
        <w:rPr>
          <w:rFonts w:ascii="Times New Roman" w:hAnsi="Times New Roman"/>
          <w:b/>
          <w:sz w:val="24"/>
          <w:szCs w:val="24"/>
        </w:rPr>
      </w:pPr>
    </w:p>
    <w:p w:rsidR="00411FAE" w:rsidRPr="009314AB" w:rsidRDefault="00411FAE" w:rsidP="00411FAE">
      <w:pPr>
        <w:numPr>
          <w:ilvl w:val="0"/>
          <w:numId w:val="1"/>
        </w:num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4AB">
        <w:rPr>
          <w:rFonts w:ascii="Times New Roman" w:hAnsi="Times New Roman"/>
          <w:b/>
          <w:sz w:val="28"/>
          <w:szCs w:val="28"/>
        </w:rPr>
        <w:t>Основание для работы.</w:t>
      </w:r>
    </w:p>
    <w:p w:rsidR="00411FAE" w:rsidRPr="009314AB" w:rsidRDefault="00411FAE" w:rsidP="00411FA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Федеральный закон № 261-ФЗ от 23.11.2009г. «Об энергосбережении и повышении энергетической эффективности и о внесении изменений в отдельные законодательные акты Российской Федерации», Федеральный закон № 384-ФЗ от 30.12. 2009г. «Технический регламент о безопасности зданий и сооружений», Распоряжение Правительства РФ от 13.11.2009 N 1715-р «Об энергетической стратегии России на период до 2030 года», действующие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СНиПы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 прочие правила по энергосбережению и эксплуатации энергетического оборудования, договор на проведение энергетического обследования.</w:t>
      </w:r>
    </w:p>
    <w:p w:rsidR="000B28EE" w:rsidRPr="007E7828" w:rsidRDefault="000B28EE" w:rsidP="00D17A06">
      <w:pPr>
        <w:numPr>
          <w:ilvl w:val="0"/>
          <w:numId w:val="1"/>
        </w:numPr>
        <w:spacing w:before="120"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Объекты</w:t>
      </w:r>
      <w:r w:rsidRPr="00205E83">
        <w:rPr>
          <w:rFonts w:ascii="NTTierce" w:hAnsi="NTTierce" w:cs="NTTierce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энергетического</w:t>
      </w:r>
      <w:r w:rsidRPr="00205E83">
        <w:rPr>
          <w:rFonts w:ascii="NTTierce" w:hAnsi="NTTierce" w:cs="NTTierce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обследования</w:t>
      </w:r>
      <w:r w:rsidRPr="00205E83">
        <w:rPr>
          <w:rFonts w:ascii="NTTierce" w:hAnsi="NTTierce" w:cs="NTTierce"/>
          <w:b/>
          <w:bCs/>
          <w:sz w:val="28"/>
          <w:szCs w:val="28"/>
        </w:rPr>
        <w:t>.</w:t>
      </w:r>
      <w:r w:rsidR="00D17A06">
        <w:rPr>
          <w:rFonts w:asciiTheme="minorHAnsi" w:hAnsiTheme="minorHAnsi" w:cs="NTTierce"/>
          <w:b/>
          <w:bCs/>
          <w:sz w:val="28"/>
          <w:szCs w:val="28"/>
        </w:rPr>
        <w:tab/>
      </w:r>
      <w:r w:rsidR="00BB7D51">
        <w:rPr>
          <w:rFonts w:asciiTheme="minorHAnsi" w:hAnsiTheme="minorHAnsi" w:cs="NTTierce"/>
          <w:b/>
          <w:bCs/>
          <w:sz w:val="28"/>
          <w:szCs w:val="28"/>
        </w:rPr>
        <w:tab/>
      </w:r>
      <w:r w:rsidR="00D17A06">
        <w:rPr>
          <w:rFonts w:asciiTheme="minorHAnsi" w:hAnsiTheme="minorHAnsi" w:cs="NTTierce"/>
          <w:b/>
          <w:bCs/>
          <w:sz w:val="28"/>
          <w:szCs w:val="28"/>
        </w:rPr>
        <w:tab/>
      </w:r>
    </w:p>
    <w:p w:rsidR="000B28EE" w:rsidRPr="007E7828" w:rsidRDefault="000B28EE" w:rsidP="000B28EE">
      <w:pPr>
        <w:pStyle w:val="a3"/>
        <w:numPr>
          <w:ilvl w:val="0"/>
          <w:numId w:val="8"/>
        </w:num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РДК, </w:t>
      </w:r>
      <w:r w:rsidR="008268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7E78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Алдан, ул. Ленина, 27.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B28EE" w:rsidRPr="007E7828" w:rsidRDefault="000B28EE" w:rsidP="000B28EE">
      <w:pPr>
        <w:pStyle w:val="a3"/>
        <w:numPr>
          <w:ilvl w:val="0"/>
          <w:numId w:val="8"/>
        </w:num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ТЮЗ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8268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г</w:t>
      </w:r>
      <w:r w:rsidRPr="007E78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Алдан, ул. Октябрьская , 1.</w:t>
      </w:r>
      <w:r>
        <w:rPr>
          <w:rFonts w:ascii="Times New Roman" w:hAnsi="Times New Roman"/>
          <w:sz w:val="28"/>
          <w:szCs w:val="28"/>
        </w:rPr>
        <w:tab/>
      </w:r>
    </w:p>
    <w:p w:rsidR="000B28EE" w:rsidRPr="00BB7D51" w:rsidRDefault="00826823" w:rsidP="00BB7D51">
      <w:pPr>
        <w:spacing w:before="120" w:after="12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BB7D5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3.  </w:t>
      </w:r>
      <w:r w:rsidR="000B28EE" w:rsidRPr="00BB7D51">
        <w:rPr>
          <w:rFonts w:ascii="Times New Roman" w:hAnsi="Times New Roman"/>
          <w:b/>
          <w:sz w:val="28"/>
          <w:szCs w:val="28"/>
        </w:rPr>
        <w:t xml:space="preserve">Музей, </w:t>
      </w:r>
      <w:r>
        <w:rPr>
          <w:rFonts w:ascii="Times New Roman" w:hAnsi="Times New Roman"/>
          <w:b/>
          <w:sz w:val="28"/>
          <w:szCs w:val="28"/>
        </w:rPr>
        <w:t xml:space="preserve">г. Алдан, </w:t>
      </w:r>
      <w:r w:rsidR="000B28EE" w:rsidRPr="00BB7D51">
        <w:rPr>
          <w:rFonts w:ascii="Times New Roman" w:hAnsi="Times New Roman"/>
          <w:b/>
          <w:sz w:val="28"/>
          <w:szCs w:val="28"/>
        </w:rPr>
        <w:t>ул</w:t>
      </w:r>
      <w:r w:rsidR="000B28EE" w:rsidRPr="00BB7D5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B28EE" w:rsidRPr="00BB7D51">
        <w:rPr>
          <w:rFonts w:ascii="Times New Roman" w:hAnsi="Times New Roman"/>
          <w:sz w:val="28"/>
          <w:szCs w:val="28"/>
        </w:rPr>
        <w:t>Октябрьская</w:t>
      </w:r>
      <w:proofErr w:type="gramEnd"/>
      <w:r w:rsidR="000B28EE" w:rsidRPr="00BB7D51">
        <w:rPr>
          <w:rFonts w:ascii="Times New Roman" w:hAnsi="Times New Roman"/>
          <w:sz w:val="28"/>
          <w:szCs w:val="28"/>
        </w:rPr>
        <w:t xml:space="preserve"> , 19.</w:t>
      </w:r>
      <w:r w:rsidR="000B28EE" w:rsidRPr="00BB7D51">
        <w:rPr>
          <w:rFonts w:ascii="Times New Roman" w:hAnsi="Times New Roman"/>
          <w:sz w:val="28"/>
          <w:szCs w:val="28"/>
        </w:rPr>
        <w:tab/>
      </w:r>
      <w:r w:rsidR="000B28EE" w:rsidRPr="00BB7D51">
        <w:rPr>
          <w:rFonts w:ascii="Times New Roman" w:hAnsi="Times New Roman"/>
          <w:sz w:val="28"/>
          <w:szCs w:val="28"/>
        </w:rPr>
        <w:tab/>
      </w:r>
      <w:r w:rsidR="000B28EE" w:rsidRPr="00BB7D51">
        <w:rPr>
          <w:rFonts w:ascii="Times New Roman" w:hAnsi="Times New Roman"/>
          <w:sz w:val="28"/>
          <w:szCs w:val="28"/>
        </w:rPr>
        <w:tab/>
      </w:r>
    </w:p>
    <w:p w:rsidR="000B28EE" w:rsidRPr="007E7828" w:rsidRDefault="00826823" w:rsidP="000B28EE">
      <w:pPr>
        <w:pStyle w:val="a3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0B28EE">
        <w:rPr>
          <w:rFonts w:ascii="Times New Roman" w:hAnsi="Times New Roman"/>
          <w:b/>
          <w:sz w:val="28"/>
          <w:szCs w:val="28"/>
        </w:rPr>
        <w:t xml:space="preserve">4. Детская библиотека </w:t>
      </w:r>
      <w:r>
        <w:rPr>
          <w:rFonts w:ascii="Times New Roman" w:hAnsi="Times New Roman"/>
          <w:b/>
          <w:sz w:val="28"/>
          <w:szCs w:val="28"/>
        </w:rPr>
        <w:t>, г. Алдан</w:t>
      </w:r>
      <w:r w:rsidR="000B28EE">
        <w:rPr>
          <w:rFonts w:ascii="Times New Roman" w:hAnsi="Times New Roman"/>
          <w:b/>
          <w:sz w:val="28"/>
          <w:szCs w:val="28"/>
        </w:rPr>
        <w:t xml:space="preserve"> ул</w:t>
      </w:r>
      <w:r w:rsidR="000B28EE" w:rsidRPr="000B28EE">
        <w:rPr>
          <w:rFonts w:ascii="Times New Roman" w:hAnsi="Times New Roman"/>
          <w:sz w:val="28"/>
          <w:szCs w:val="28"/>
        </w:rPr>
        <w:t>.</w:t>
      </w:r>
      <w:r w:rsidR="000B28EE">
        <w:rPr>
          <w:rFonts w:ascii="Times New Roman" w:hAnsi="Times New Roman"/>
          <w:sz w:val="28"/>
          <w:szCs w:val="28"/>
        </w:rPr>
        <w:t xml:space="preserve"> 10 лет Якутии , 12</w:t>
      </w:r>
    </w:p>
    <w:p w:rsidR="000B28EE" w:rsidRDefault="000B28EE" w:rsidP="00D17A06">
      <w:pPr>
        <w:numPr>
          <w:ilvl w:val="0"/>
          <w:numId w:val="1"/>
        </w:num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работ.</w:t>
      </w:r>
      <w:r w:rsidR="00D17A06">
        <w:rPr>
          <w:rFonts w:ascii="Times New Roman" w:hAnsi="Times New Roman"/>
          <w:b/>
          <w:sz w:val="28"/>
          <w:szCs w:val="28"/>
        </w:rPr>
        <w:tab/>
      </w:r>
      <w:r w:rsidR="00D17A06">
        <w:rPr>
          <w:rFonts w:ascii="Times New Roman" w:hAnsi="Times New Roman"/>
          <w:b/>
          <w:sz w:val="28"/>
          <w:szCs w:val="28"/>
        </w:rPr>
        <w:tab/>
      </w:r>
      <w:r w:rsidR="00D17A06">
        <w:rPr>
          <w:rFonts w:ascii="Times New Roman" w:hAnsi="Times New Roman"/>
          <w:b/>
          <w:sz w:val="28"/>
          <w:szCs w:val="28"/>
        </w:rPr>
        <w:tab/>
      </w:r>
    </w:p>
    <w:p w:rsidR="001B1421" w:rsidRDefault="00A16F67" w:rsidP="00BC7F71">
      <w:pPr>
        <w:pStyle w:val="a3"/>
        <w:spacing w:before="120" w:after="120" w:line="240" w:lineRule="auto"/>
        <w:ind w:left="876"/>
        <w:jc w:val="both"/>
        <w:rPr>
          <w:rFonts w:ascii="Times New Roman" w:hAnsi="Times New Roman"/>
          <w:sz w:val="28"/>
          <w:szCs w:val="28"/>
        </w:rPr>
      </w:pPr>
      <w:r w:rsidRPr="00A16F67">
        <w:rPr>
          <w:rFonts w:ascii="Times New Roman" w:hAnsi="Times New Roman"/>
          <w:b/>
          <w:sz w:val="28"/>
          <w:szCs w:val="28"/>
        </w:rPr>
        <w:t>3.1</w:t>
      </w:r>
      <w:r w:rsidR="000B28EE" w:rsidRPr="00C32E69">
        <w:rPr>
          <w:rFonts w:ascii="Times New Roman" w:hAnsi="Times New Roman"/>
          <w:sz w:val="28"/>
          <w:szCs w:val="28"/>
        </w:rPr>
        <w:t>Сбор и</w:t>
      </w:r>
      <w:r w:rsidR="00BC7F71">
        <w:rPr>
          <w:rFonts w:ascii="Times New Roman" w:hAnsi="Times New Roman"/>
          <w:sz w:val="28"/>
          <w:szCs w:val="28"/>
        </w:rPr>
        <w:t xml:space="preserve">сходных данных для обследования </w:t>
      </w:r>
      <w:r w:rsidR="000B28EE" w:rsidRPr="00C32E69">
        <w:rPr>
          <w:rFonts w:ascii="Times New Roman" w:hAnsi="Times New Roman"/>
          <w:sz w:val="28"/>
          <w:szCs w:val="28"/>
        </w:rPr>
        <w:t>объекта.</w:t>
      </w:r>
      <w:r w:rsidR="00BC7F71">
        <w:rPr>
          <w:rFonts w:ascii="Times New Roman" w:hAnsi="Times New Roman"/>
          <w:sz w:val="28"/>
          <w:szCs w:val="28"/>
        </w:rPr>
        <w:t xml:space="preserve"> </w:t>
      </w:r>
      <w:r w:rsidR="000B28EE" w:rsidRPr="00C32E69">
        <w:rPr>
          <w:rFonts w:ascii="Times New Roman" w:hAnsi="Times New Roman"/>
          <w:sz w:val="28"/>
          <w:szCs w:val="28"/>
        </w:rPr>
        <w:t>Изучение проектно-конструкторской документации,</w:t>
      </w:r>
      <w:r w:rsidR="00BC7F71">
        <w:rPr>
          <w:rFonts w:ascii="Times New Roman" w:hAnsi="Times New Roman"/>
          <w:sz w:val="28"/>
          <w:szCs w:val="28"/>
        </w:rPr>
        <w:tab/>
      </w:r>
      <w:r w:rsidR="000B28EE" w:rsidRPr="00C32E69">
        <w:rPr>
          <w:rFonts w:ascii="Times New Roman" w:hAnsi="Times New Roman"/>
          <w:sz w:val="28"/>
          <w:szCs w:val="28"/>
        </w:rPr>
        <w:t>технических условий и режимов работы оборудования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BC7F71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1B1421" w:rsidRDefault="001B1421" w:rsidP="00BC7F71">
      <w:pPr>
        <w:pStyle w:val="a3"/>
        <w:spacing w:before="120" w:after="120" w:line="240" w:lineRule="auto"/>
        <w:ind w:left="876"/>
        <w:jc w:val="both"/>
        <w:rPr>
          <w:rFonts w:ascii="Times New Roman" w:hAnsi="Times New Roman"/>
          <w:b/>
          <w:sz w:val="28"/>
          <w:szCs w:val="28"/>
        </w:rPr>
      </w:pPr>
    </w:p>
    <w:p w:rsidR="001B1421" w:rsidRDefault="001B1421" w:rsidP="00BC7F71">
      <w:pPr>
        <w:pStyle w:val="a3"/>
        <w:spacing w:before="120" w:after="120" w:line="240" w:lineRule="auto"/>
        <w:ind w:left="876"/>
        <w:jc w:val="both"/>
        <w:rPr>
          <w:rFonts w:ascii="Times New Roman" w:hAnsi="Times New Roman"/>
          <w:b/>
          <w:sz w:val="28"/>
          <w:szCs w:val="28"/>
        </w:rPr>
      </w:pPr>
    </w:p>
    <w:p w:rsidR="001B1421" w:rsidRDefault="001B1421" w:rsidP="00BC7F71">
      <w:pPr>
        <w:pStyle w:val="a3"/>
        <w:spacing w:before="120" w:after="120" w:line="240" w:lineRule="auto"/>
        <w:ind w:left="876"/>
        <w:jc w:val="both"/>
        <w:rPr>
          <w:rFonts w:ascii="Times New Roman" w:hAnsi="Times New Roman"/>
          <w:b/>
          <w:sz w:val="28"/>
          <w:szCs w:val="28"/>
        </w:rPr>
      </w:pPr>
    </w:p>
    <w:p w:rsidR="00D17A06" w:rsidRPr="00C32E69" w:rsidRDefault="00A16F67" w:rsidP="00BC7F71">
      <w:pPr>
        <w:pStyle w:val="a3"/>
        <w:spacing w:before="120" w:after="120" w:line="240" w:lineRule="auto"/>
        <w:ind w:left="876"/>
        <w:jc w:val="both"/>
        <w:rPr>
          <w:rFonts w:ascii="Times New Roman" w:hAnsi="Times New Roman"/>
          <w:sz w:val="28"/>
          <w:szCs w:val="28"/>
        </w:rPr>
      </w:pPr>
      <w:r w:rsidRPr="00A16F67">
        <w:rPr>
          <w:rFonts w:ascii="Times New Roman" w:hAnsi="Times New Roman"/>
          <w:b/>
          <w:sz w:val="28"/>
          <w:szCs w:val="28"/>
        </w:rPr>
        <w:lastRenderedPageBreak/>
        <w:t>3.2</w:t>
      </w:r>
      <w:r>
        <w:rPr>
          <w:rFonts w:ascii="Times New Roman" w:hAnsi="Times New Roman"/>
          <w:sz w:val="28"/>
          <w:szCs w:val="28"/>
        </w:rPr>
        <w:t xml:space="preserve"> </w:t>
      </w:r>
      <w:r w:rsidR="00D17A06" w:rsidRPr="00C32E69">
        <w:rPr>
          <w:rFonts w:ascii="Times New Roman" w:hAnsi="Times New Roman"/>
          <w:sz w:val="28"/>
          <w:szCs w:val="28"/>
        </w:rPr>
        <w:t>Обследование систем электроснабжения предприятия. Анализ</w:t>
      </w:r>
    </w:p>
    <w:p w:rsidR="00D17A06" w:rsidRPr="00C32E69" w:rsidRDefault="009670FF" w:rsidP="00BC7F71">
      <w:pPr>
        <w:pStyle w:val="a3"/>
        <w:spacing w:before="120" w:after="120" w:line="240" w:lineRule="auto"/>
        <w:ind w:left="810"/>
        <w:jc w:val="both"/>
        <w:rPr>
          <w:rFonts w:ascii="Times New Roman" w:hAnsi="Times New Roman"/>
          <w:sz w:val="28"/>
          <w:szCs w:val="28"/>
        </w:rPr>
      </w:pPr>
      <w:r w:rsidRPr="00C32E69">
        <w:rPr>
          <w:rFonts w:ascii="Times New Roman" w:hAnsi="Times New Roman"/>
          <w:sz w:val="28"/>
          <w:szCs w:val="28"/>
        </w:rPr>
        <w:t>топливно-энергетических балансов и технологических процессов энергопотребления.</w:t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A16F67">
        <w:rPr>
          <w:rFonts w:ascii="Times New Roman" w:hAnsi="Times New Roman"/>
          <w:sz w:val="28"/>
          <w:szCs w:val="28"/>
        </w:rPr>
        <w:tab/>
      </w:r>
      <w:r w:rsidR="001B1421">
        <w:rPr>
          <w:rFonts w:ascii="Times New Roman" w:hAnsi="Times New Roman"/>
          <w:sz w:val="28"/>
          <w:szCs w:val="28"/>
        </w:rPr>
        <w:t xml:space="preserve">          </w:t>
      </w:r>
      <w:r w:rsidR="00A16F67" w:rsidRPr="00A16F67">
        <w:rPr>
          <w:rFonts w:ascii="Times New Roman" w:hAnsi="Times New Roman"/>
          <w:b/>
          <w:sz w:val="28"/>
          <w:szCs w:val="28"/>
        </w:rPr>
        <w:t>3.3</w:t>
      </w:r>
      <w:r w:rsidR="00A16F67">
        <w:rPr>
          <w:rFonts w:ascii="Times New Roman" w:hAnsi="Times New Roman"/>
          <w:sz w:val="28"/>
          <w:szCs w:val="28"/>
        </w:rPr>
        <w:t xml:space="preserve"> </w:t>
      </w:r>
      <w:r w:rsidR="00D17A06" w:rsidRPr="00C32E69">
        <w:rPr>
          <w:rFonts w:ascii="Times New Roman" w:hAnsi="Times New Roman"/>
          <w:sz w:val="28"/>
          <w:szCs w:val="28"/>
        </w:rPr>
        <w:t>Проведение приборных измерений с использованием штатных и дополнительных средств измерений, обработка результатов измерений на ПРК.</w:t>
      </w:r>
    </w:p>
    <w:p w:rsidR="00BC7F71" w:rsidRDefault="00BC7F71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3.4  </w:t>
      </w:r>
      <w:r w:rsidR="00593132" w:rsidRPr="00C32E69">
        <w:rPr>
          <w:rFonts w:ascii="Times New Roman" w:hAnsi="Times New Roman"/>
          <w:sz w:val="28"/>
          <w:szCs w:val="28"/>
        </w:rPr>
        <w:t>Расчёт нормативных</w:t>
      </w:r>
      <w:r w:rsidR="009670FF" w:rsidRPr="00C32E69">
        <w:rPr>
          <w:rFonts w:ascii="Times New Roman" w:hAnsi="Times New Roman"/>
          <w:sz w:val="28"/>
          <w:szCs w:val="28"/>
        </w:rPr>
        <w:t xml:space="preserve"> и фактических показ</w:t>
      </w:r>
      <w:r w:rsidR="00593132" w:rsidRPr="00C32E69">
        <w:rPr>
          <w:rFonts w:ascii="Times New Roman" w:hAnsi="Times New Roman"/>
          <w:sz w:val="28"/>
          <w:szCs w:val="28"/>
        </w:rPr>
        <w:t xml:space="preserve">ателей  </w:t>
      </w:r>
      <w:r>
        <w:rPr>
          <w:rFonts w:ascii="Times New Roman" w:hAnsi="Times New Roman"/>
          <w:sz w:val="28"/>
          <w:szCs w:val="28"/>
        </w:rPr>
        <w:t>эффективности</w:t>
      </w:r>
      <w:r w:rsidR="003B3063" w:rsidRPr="00C32E69">
        <w:rPr>
          <w:rFonts w:ascii="Times New Roman" w:hAnsi="Times New Roman"/>
          <w:sz w:val="28"/>
          <w:szCs w:val="28"/>
        </w:rPr>
        <w:tab/>
      </w:r>
      <w:r w:rsidR="003B3063" w:rsidRPr="00C32E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593132" w:rsidRPr="00C32E69">
        <w:rPr>
          <w:rFonts w:ascii="Times New Roman" w:hAnsi="Times New Roman"/>
          <w:sz w:val="28"/>
          <w:szCs w:val="28"/>
        </w:rPr>
        <w:t xml:space="preserve"> работы </w:t>
      </w:r>
      <w:r w:rsidR="00BB5CC0" w:rsidRPr="00C32E69">
        <w:rPr>
          <w:rFonts w:ascii="Times New Roman" w:hAnsi="Times New Roman"/>
          <w:sz w:val="28"/>
          <w:szCs w:val="28"/>
        </w:rPr>
        <w:t>системы отопления и электроснабжения, выявление</w:t>
      </w:r>
      <w:r w:rsidR="00593132" w:rsidRPr="00C32E69">
        <w:rPr>
          <w:rFonts w:ascii="Times New Roman" w:hAnsi="Times New Roman"/>
          <w:sz w:val="28"/>
          <w:szCs w:val="28"/>
        </w:rPr>
        <w:t xml:space="preserve">  </w:t>
      </w:r>
      <w:r w:rsidR="00BB5CC0" w:rsidRPr="00C32E69">
        <w:rPr>
          <w:rFonts w:ascii="Times New Roman" w:hAnsi="Times New Roman"/>
          <w:sz w:val="28"/>
          <w:szCs w:val="28"/>
        </w:rPr>
        <w:t xml:space="preserve">и анализ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26823" w:rsidRPr="00826823" w:rsidRDefault="00BC7F71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8268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26823">
        <w:rPr>
          <w:rFonts w:ascii="Times New Roman" w:hAnsi="Times New Roman"/>
          <w:sz w:val="28"/>
          <w:szCs w:val="28"/>
        </w:rPr>
        <w:t xml:space="preserve">причин несоответствия фактических показателей </w:t>
      </w:r>
      <w:proofErr w:type="gramStart"/>
      <w:r w:rsidRPr="00826823">
        <w:rPr>
          <w:rFonts w:ascii="Times New Roman" w:hAnsi="Times New Roman"/>
          <w:sz w:val="28"/>
          <w:szCs w:val="28"/>
        </w:rPr>
        <w:t>нормативным</w:t>
      </w:r>
      <w:proofErr w:type="gramEnd"/>
      <w:r w:rsidR="00826823" w:rsidRPr="00826823">
        <w:rPr>
          <w:rFonts w:ascii="Times New Roman" w:hAnsi="Times New Roman"/>
          <w:sz w:val="28"/>
          <w:szCs w:val="28"/>
        </w:rPr>
        <w:t>.</w:t>
      </w:r>
    </w:p>
    <w:p w:rsidR="00BB7D51" w:rsidRPr="00826823" w:rsidRDefault="00826823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sz w:val="28"/>
          <w:szCs w:val="28"/>
        </w:rPr>
      </w:pPr>
      <w:r w:rsidRPr="0082682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6823">
        <w:rPr>
          <w:rFonts w:ascii="Times New Roman" w:hAnsi="Times New Roman"/>
          <w:sz w:val="28"/>
          <w:szCs w:val="28"/>
        </w:rPr>
        <w:t>Составление топливно-энергетического баланса предприятия</w:t>
      </w:r>
      <w:r w:rsidR="00BC7F71" w:rsidRPr="00826823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411FAE" w:rsidRDefault="00BC7F71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826823">
        <w:rPr>
          <w:rFonts w:ascii="Times New Roman" w:hAnsi="Times New Roman"/>
          <w:sz w:val="28"/>
          <w:szCs w:val="28"/>
        </w:rPr>
        <w:t xml:space="preserve">   </w:t>
      </w:r>
      <w:r w:rsidR="00826823">
        <w:rPr>
          <w:rFonts w:ascii="Times New Roman" w:hAnsi="Times New Roman"/>
          <w:sz w:val="28"/>
          <w:szCs w:val="28"/>
        </w:rPr>
        <w:t xml:space="preserve">  </w:t>
      </w:r>
      <w:r w:rsidRPr="00826823">
        <w:rPr>
          <w:rFonts w:ascii="Times New Roman" w:hAnsi="Times New Roman"/>
          <w:sz w:val="28"/>
          <w:szCs w:val="28"/>
        </w:rPr>
        <w:t xml:space="preserve">  </w:t>
      </w:r>
      <w:r w:rsidRPr="00826823">
        <w:rPr>
          <w:rFonts w:ascii="Times New Roman" w:hAnsi="Times New Roman"/>
          <w:b/>
          <w:sz w:val="28"/>
          <w:szCs w:val="28"/>
        </w:rPr>
        <w:t>3.5</w:t>
      </w:r>
      <w:r w:rsidRPr="00826823">
        <w:rPr>
          <w:rFonts w:ascii="Times New Roman" w:hAnsi="Times New Roman"/>
          <w:sz w:val="28"/>
          <w:szCs w:val="28"/>
        </w:rPr>
        <w:t xml:space="preserve"> </w:t>
      </w:r>
      <w:r w:rsidR="00BB7D51" w:rsidRPr="00826823">
        <w:rPr>
          <w:rFonts w:ascii="Times New Roman" w:hAnsi="Times New Roman"/>
          <w:sz w:val="28"/>
          <w:szCs w:val="28"/>
        </w:rPr>
        <w:t xml:space="preserve">Разработка энергосберегающих мероприятий с анализом </w:t>
      </w:r>
      <w:r w:rsidR="00BB7D51" w:rsidRPr="00C32E69">
        <w:rPr>
          <w:rFonts w:ascii="Times New Roman" w:hAnsi="Times New Roman"/>
          <w:sz w:val="28"/>
          <w:szCs w:val="28"/>
        </w:rPr>
        <w:t xml:space="preserve">их </w:t>
      </w:r>
      <w:r w:rsidR="00BB7D51" w:rsidRPr="00C32E69">
        <w:rPr>
          <w:rFonts w:ascii="Times New Roman" w:hAnsi="Times New Roman"/>
          <w:sz w:val="28"/>
          <w:szCs w:val="28"/>
        </w:rPr>
        <w:tab/>
      </w:r>
      <w:r w:rsidR="00BB7D51" w:rsidRPr="00C32E69">
        <w:rPr>
          <w:rFonts w:ascii="Times New Roman" w:hAnsi="Times New Roman"/>
          <w:sz w:val="28"/>
          <w:szCs w:val="28"/>
        </w:rPr>
        <w:tab/>
      </w:r>
      <w:r w:rsidR="00826823">
        <w:rPr>
          <w:rFonts w:ascii="Times New Roman" w:hAnsi="Times New Roman"/>
          <w:sz w:val="28"/>
          <w:szCs w:val="28"/>
        </w:rPr>
        <w:t xml:space="preserve">  </w:t>
      </w:r>
      <w:r w:rsidR="00BB7D51" w:rsidRPr="00C32E69">
        <w:rPr>
          <w:rFonts w:ascii="Times New Roman" w:hAnsi="Times New Roman"/>
          <w:sz w:val="28"/>
          <w:szCs w:val="28"/>
        </w:rPr>
        <w:t>соответствия нормативным документам и договора</w:t>
      </w:r>
      <w:r w:rsidR="00BB7D51">
        <w:rPr>
          <w:rFonts w:ascii="Times New Roman" w:hAnsi="Times New Roman"/>
          <w:b/>
          <w:sz w:val="28"/>
          <w:szCs w:val="28"/>
        </w:rPr>
        <w:t>м.</w:t>
      </w:r>
    </w:p>
    <w:p w:rsidR="003F33A3" w:rsidRPr="00C32E69" w:rsidRDefault="003F33A3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26823">
        <w:rPr>
          <w:rFonts w:ascii="Times New Roman" w:hAnsi="Times New Roman"/>
          <w:b/>
          <w:sz w:val="28"/>
          <w:szCs w:val="28"/>
        </w:rPr>
        <w:t xml:space="preserve">    </w:t>
      </w:r>
      <w:r w:rsidR="00BC7F71">
        <w:rPr>
          <w:rFonts w:ascii="Times New Roman" w:hAnsi="Times New Roman"/>
          <w:b/>
          <w:sz w:val="28"/>
          <w:szCs w:val="28"/>
        </w:rPr>
        <w:t xml:space="preserve">  3.6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2E69">
        <w:rPr>
          <w:rFonts w:ascii="Times New Roman" w:hAnsi="Times New Roman"/>
          <w:sz w:val="28"/>
          <w:szCs w:val="28"/>
        </w:rPr>
        <w:t>Составление отчёта и энергетического паспорта предприятия</w:t>
      </w:r>
    </w:p>
    <w:p w:rsidR="003F33A3" w:rsidRPr="00C32E69" w:rsidRDefault="00826823" w:rsidP="00BC7F71">
      <w:pPr>
        <w:pStyle w:val="a3"/>
        <w:spacing w:before="120" w:after="12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43EE2" w:rsidRPr="00C32E69">
        <w:rPr>
          <w:rFonts w:ascii="Times New Roman" w:hAnsi="Times New Roman"/>
          <w:sz w:val="28"/>
          <w:szCs w:val="28"/>
        </w:rPr>
        <w:t>(организац</w:t>
      </w:r>
      <w:r w:rsidR="003F33A3" w:rsidRPr="00C32E69">
        <w:rPr>
          <w:rFonts w:ascii="Times New Roman" w:hAnsi="Times New Roman"/>
          <w:sz w:val="28"/>
          <w:szCs w:val="28"/>
        </w:rPr>
        <w:t>ии) по установленной форме.</w:t>
      </w:r>
    </w:p>
    <w:p w:rsidR="007E7828" w:rsidRPr="007E7828" w:rsidRDefault="00F13F27" w:rsidP="00411FA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C32E69">
        <w:rPr>
          <w:rFonts w:ascii="Times New Roman" w:hAnsi="Times New Roman"/>
          <w:b/>
          <w:sz w:val="28"/>
          <w:szCs w:val="28"/>
        </w:rPr>
        <w:t>4</w:t>
      </w:r>
      <w:r w:rsidR="007E7828" w:rsidRPr="007E7828">
        <w:rPr>
          <w:rFonts w:ascii="Times New Roman" w:hAnsi="Times New Roman"/>
          <w:b/>
          <w:sz w:val="28"/>
          <w:szCs w:val="28"/>
        </w:rPr>
        <w:t>.Область п</w:t>
      </w:r>
      <w:r w:rsidR="007E7828">
        <w:rPr>
          <w:rFonts w:ascii="Times New Roman" w:hAnsi="Times New Roman"/>
          <w:b/>
          <w:sz w:val="28"/>
          <w:szCs w:val="28"/>
        </w:rPr>
        <w:t>р</w:t>
      </w:r>
      <w:r w:rsidR="007E7828" w:rsidRPr="007E7828">
        <w:rPr>
          <w:rFonts w:ascii="Times New Roman" w:hAnsi="Times New Roman"/>
          <w:b/>
          <w:sz w:val="28"/>
          <w:szCs w:val="28"/>
        </w:rPr>
        <w:t>именения</w:t>
      </w:r>
      <w:r w:rsidR="007E7828">
        <w:rPr>
          <w:rFonts w:ascii="Times New Roman" w:hAnsi="Times New Roman"/>
          <w:b/>
          <w:sz w:val="28"/>
          <w:szCs w:val="28"/>
        </w:rPr>
        <w:t>.</w:t>
      </w:r>
    </w:p>
    <w:p w:rsidR="007E7828" w:rsidRPr="007E7828" w:rsidRDefault="007E7828" w:rsidP="00411FAE">
      <w:pPr>
        <w:spacing w:after="0" w:line="240" w:lineRule="auto"/>
        <w:ind w:firstLine="680"/>
        <w:jc w:val="both"/>
        <w:rPr>
          <w:rFonts w:ascii="Times New Roman" w:hAnsi="Times New Roman"/>
          <w:b/>
          <w:sz w:val="28"/>
          <w:szCs w:val="28"/>
        </w:rPr>
      </w:pPr>
    </w:p>
    <w:p w:rsidR="00411FAE" w:rsidRPr="00C32E69" w:rsidRDefault="00411FAE" w:rsidP="00411FAE">
      <w:pPr>
        <w:spacing w:after="0" w:line="240" w:lineRule="auto"/>
        <w:ind w:firstLine="680"/>
        <w:jc w:val="both"/>
        <w:rPr>
          <w:rFonts w:ascii="Times New Roman" w:hAnsi="Times New Roman"/>
          <w:b/>
          <w:sz w:val="28"/>
          <w:szCs w:val="28"/>
        </w:rPr>
      </w:pPr>
      <w:r w:rsidRPr="00C32E69">
        <w:rPr>
          <w:rFonts w:ascii="Times New Roman" w:hAnsi="Times New Roman"/>
          <w:b/>
          <w:sz w:val="28"/>
          <w:szCs w:val="28"/>
        </w:rPr>
        <w:t xml:space="preserve">Результаты работы должны быть использованы при внедрении энергосберегающих мероприятий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развитии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систем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энергоснабжения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комплекса</w:t>
      </w:r>
      <w:r w:rsidRPr="00C32E69">
        <w:rPr>
          <w:rFonts w:ascii="NTTierce" w:hAnsi="NTTierce" w:cs="NTTierce"/>
          <w:b/>
          <w:sz w:val="28"/>
          <w:szCs w:val="28"/>
        </w:rPr>
        <w:t xml:space="preserve">,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внедрении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систем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учёта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управления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энергетическими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затратами</w:t>
      </w:r>
      <w:r w:rsidRPr="00C32E69">
        <w:rPr>
          <w:rFonts w:ascii="NTTierce" w:hAnsi="NTTierce" w:cs="NTTierce"/>
          <w:b/>
          <w:sz w:val="28"/>
          <w:szCs w:val="28"/>
        </w:rPr>
        <w:t xml:space="preserve">,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постановке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перспективных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оптимизационных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задач</w:t>
      </w:r>
      <w:r w:rsidRPr="00C32E69">
        <w:rPr>
          <w:rFonts w:ascii="NTTierce" w:hAnsi="NTTierce" w:cs="NTTierce"/>
          <w:b/>
          <w:sz w:val="28"/>
          <w:szCs w:val="28"/>
        </w:rPr>
        <w:t xml:space="preserve">,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установлении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экономически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обоснованных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лимитов</w:t>
      </w:r>
      <w:r w:rsidRPr="00C32E69">
        <w:rPr>
          <w:rFonts w:ascii="NTTierce" w:hAnsi="NTTierce" w:cs="NTTierce"/>
          <w:b/>
          <w:sz w:val="28"/>
          <w:szCs w:val="28"/>
        </w:rPr>
        <w:t xml:space="preserve"> </w:t>
      </w:r>
      <w:r w:rsidRPr="00C32E69">
        <w:rPr>
          <w:rFonts w:ascii="Times New Roman CYR" w:hAnsi="Times New Roman CYR" w:cs="Times New Roman CYR"/>
          <w:b/>
          <w:sz w:val="28"/>
          <w:szCs w:val="28"/>
        </w:rPr>
        <w:t>потребления</w:t>
      </w:r>
      <w:r w:rsidRPr="00C32E69">
        <w:rPr>
          <w:rFonts w:ascii="Times New Roman" w:hAnsi="Times New Roman" w:cs="NTTierce"/>
          <w:b/>
          <w:sz w:val="28"/>
          <w:szCs w:val="28"/>
        </w:rPr>
        <w:t xml:space="preserve">, что в итоге </w:t>
      </w:r>
      <w:r w:rsidRPr="00C32E69">
        <w:rPr>
          <w:rFonts w:ascii="Times New Roman" w:hAnsi="Times New Roman"/>
          <w:b/>
          <w:sz w:val="28"/>
          <w:szCs w:val="28"/>
        </w:rPr>
        <w:t>позволит повысить эффективность использования энергетических ресурсов.</w:t>
      </w:r>
    </w:p>
    <w:p w:rsidR="007E7828" w:rsidRPr="000B28EE" w:rsidRDefault="007E7828" w:rsidP="000B28EE">
      <w:pPr>
        <w:pStyle w:val="a3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7E7828" w:rsidRPr="000B28EE" w:rsidSect="0071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TTier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2A79"/>
    <w:multiLevelType w:val="multilevel"/>
    <w:tmpl w:val="56186C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>
    <w:nsid w:val="1E1B2C33"/>
    <w:multiLevelType w:val="hybridMultilevel"/>
    <w:tmpl w:val="B5F050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16BF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D6F040A4">
      <w:start w:val="3"/>
      <w:numFmt w:val="decimal"/>
      <w:lvlText w:val="%3"/>
      <w:legacy w:legacy="1" w:legacySpace="360" w:legacyIndent="360"/>
      <w:lvlJc w:val="left"/>
      <w:rPr>
        <w:rFonts w:ascii="NTTierce" w:hAnsi="NTTierce" w:cs="NTTierce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FC9270D"/>
    <w:multiLevelType w:val="hybridMultilevel"/>
    <w:tmpl w:val="C5EC9928"/>
    <w:lvl w:ilvl="0" w:tplc="6316BF94">
      <w:start w:val="1"/>
      <w:numFmt w:val="bullet"/>
      <w:lvlText w:val=""/>
      <w:lvlJc w:val="left"/>
      <w:pPr>
        <w:tabs>
          <w:tab w:val="num" w:pos="408"/>
        </w:tabs>
        <w:ind w:left="4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">
    <w:nsid w:val="523F6F7A"/>
    <w:multiLevelType w:val="multilevel"/>
    <w:tmpl w:val="B75A9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">
    <w:nsid w:val="668414F2"/>
    <w:multiLevelType w:val="multilevel"/>
    <w:tmpl w:val="E4C270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6B945344"/>
    <w:multiLevelType w:val="singleLevel"/>
    <w:tmpl w:val="37063698"/>
    <w:lvl w:ilvl="0">
      <w:start w:val="1"/>
      <w:numFmt w:val="decimal"/>
      <w:lvlText w:val="%1)"/>
      <w:legacy w:legacy="1" w:legacySpace="0" w:legacyIndent="360"/>
      <w:lvlJc w:val="left"/>
      <w:rPr>
        <w:rFonts w:ascii="NTTierce" w:hAnsi="NTTierce" w:cs="NTTierce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NTTierce" w:hAnsi="NTTierce" w:cs="NTTierce" w:hint="default"/>
        </w:rPr>
      </w:lvl>
    </w:lvlOverride>
  </w:num>
  <w:num w:numId="5">
    <w:abstractNumId w:val="5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NTTierce" w:hAnsi="NTTierce" w:cs="NTTierce" w:hint="default"/>
        </w:rPr>
      </w:lvl>
    </w:lvlOverride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11FAE"/>
    <w:rsid w:val="00034B5F"/>
    <w:rsid w:val="000B28EE"/>
    <w:rsid w:val="001B1421"/>
    <w:rsid w:val="003B3063"/>
    <w:rsid w:val="003F33A3"/>
    <w:rsid w:val="00411FAE"/>
    <w:rsid w:val="004A4EB6"/>
    <w:rsid w:val="00593132"/>
    <w:rsid w:val="00710F4D"/>
    <w:rsid w:val="007E7828"/>
    <w:rsid w:val="00826823"/>
    <w:rsid w:val="00922F99"/>
    <w:rsid w:val="00943EE2"/>
    <w:rsid w:val="009670FF"/>
    <w:rsid w:val="009933AF"/>
    <w:rsid w:val="00A16F67"/>
    <w:rsid w:val="00BB5CC0"/>
    <w:rsid w:val="00BB7D51"/>
    <w:rsid w:val="00BC7F71"/>
    <w:rsid w:val="00C32E69"/>
    <w:rsid w:val="00C47816"/>
    <w:rsid w:val="00D17A06"/>
    <w:rsid w:val="00D74345"/>
    <w:rsid w:val="00F1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AE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411FAE"/>
    <w:pPr>
      <w:widowControl w:val="0"/>
      <w:tabs>
        <w:tab w:val="num" w:pos="2520"/>
      </w:tabs>
      <w:suppressAutoHyphens/>
      <w:spacing w:before="240" w:after="60" w:line="240" w:lineRule="auto"/>
      <w:ind w:left="2520" w:hanging="108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11FA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7E7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EB71-D03E-4AC3-8661-11068BFB7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11</cp:revision>
  <cp:lastPrinted>2012-07-24T04:25:00Z</cp:lastPrinted>
  <dcterms:created xsi:type="dcterms:W3CDTF">2012-07-23T06:32:00Z</dcterms:created>
  <dcterms:modified xsi:type="dcterms:W3CDTF">2012-07-24T04:27:00Z</dcterms:modified>
</cp:coreProperties>
</file>